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6105525</wp:posOffset>
            </wp:positionH>
            <wp:positionV relativeFrom="paragraph">
              <wp:posOffset>324319</wp:posOffset>
            </wp:positionV>
            <wp:extent cx="3625406" cy="4422809"/>
            <wp:effectExtent b="0" l="0" r="0" t="0"/>
            <wp:wrapSquare wrapText="bothSides" distB="114300" distT="114300" distL="114300" distR="11430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25406" cy="442280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-733424</wp:posOffset>
            </wp:positionH>
            <wp:positionV relativeFrom="paragraph">
              <wp:posOffset>257175</wp:posOffset>
            </wp:positionV>
            <wp:extent cx="3048000" cy="4924425"/>
            <wp:effectExtent b="0" l="0" r="0" t="0"/>
            <wp:wrapSquare wrapText="bothSides" distB="114300" distT="114300" distL="114300" distR="114300"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924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2628900</wp:posOffset>
            </wp:positionH>
            <wp:positionV relativeFrom="paragraph">
              <wp:posOffset>285633</wp:posOffset>
            </wp:positionV>
            <wp:extent cx="3305175" cy="2396502"/>
            <wp:effectExtent b="0" l="0" r="0" t="0"/>
            <wp:wrapSquare wrapText="bothSides" distB="114300" distT="114300" distL="114300" distR="11430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3965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    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2400300</wp:posOffset>
            </wp:positionH>
            <wp:positionV relativeFrom="paragraph">
              <wp:posOffset>2987268</wp:posOffset>
            </wp:positionV>
            <wp:extent cx="6243638" cy="704234"/>
            <wp:effectExtent b="0" l="0" r="0" t="0"/>
            <wp:wrapSquare wrapText="bothSides" distB="114300" distT="114300" distL="114300" distR="11430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43638" cy="7042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4022025</wp:posOffset>
            </wp:positionH>
            <wp:positionV relativeFrom="paragraph">
              <wp:posOffset>2257425</wp:posOffset>
            </wp:positionV>
            <wp:extent cx="817553" cy="734129"/>
            <wp:effectExtent b="0" l="0" r="0" t="0"/>
            <wp:wrapSquare wrapText="bothSides" distB="114300" distT="114300" distL="114300" distR="11430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7553" cy="7341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5114925</wp:posOffset>
            </wp:positionH>
            <wp:positionV relativeFrom="paragraph">
              <wp:posOffset>2276475</wp:posOffset>
            </wp:positionV>
            <wp:extent cx="819150" cy="715460"/>
            <wp:effectExtent b="0" l="0" r="0" t="0"/>
            <wp:wrapSquare wrapText="bothSides" distB="114300" distT="114300" distL="114300" distR="114300"/>
            <wp:docPr id="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7154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2" w:type="default"/>
      <w:footerReference r:id="rId13" w:type="default"/>
      <w:pgSz w:h="11906" w:w="16838" w:orient="landscape"/>
      <w:pgMar w:bottom="1440" w:top="708.661417322834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rPr/>
    </w:pP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7316347</wp:posOffset>
              </wp:positionH>
              <wp:positionV relativeFrom="page">
                <wp:posOffset>363855</wp:posOffset>
              </wp:positionV>
              <wp:extent cx="2522095" cy="1907857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3307425" y="1172850"/>
                        <a:ext cx="4916100" cy="28641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B4A7D6"/>
                      </a:solidFill>
                      <a:ln cap="flat" cmpd="sng" w="12700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240" w:before="240" w:line="275.9999942779541"/>
                            <w:ind w:left="0" w:right="0" w:firstLine="0"/>
                            <w:jc w:val="left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highlight w:val="whit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32"/>
                              <w:vertAlign w:val="baseline"/>
                            </w:rPr>
                            <w:t xml:space="preserve">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64"/>
                              <w:vertAlign w:val="baseline"/>
                            </w:rPr>
                            <w:t xml:space="preserve">Castles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6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Who built the first castles?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Who lived in Castles?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What are the features of a Castle?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Was the castle at Castle Rising an important castle?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How have the uses of Castle Rising changed over time?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4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7316347</wp:posOffset>
              </wp:positionH>
              <wp:positionV relativeFrom="page">
                <wp:posOffset>363855</wp:posOffset>
              </wp:positionV>
              <wp:extent cx="2522095" cy="1907857"/>
              <wp:effectExtent b="0" l="0" r="0" t="0"/>
              <wp:wrapNone/>
              <wp:docPr id="4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22095" cy="190785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w:pict>
        <v:shape id="WordPictureWatermark1" style="position:absolute;width:726.6820866141733pt;height:975.6850393700788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2" o:title="image5.jpg"/>
        </v:shape>
      </w:pic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4043363</wp:posOffset>
              </wp:positionH>
              <wp:positionV relativeFrom="page">
                <wp:posOffset>506730</wp:posOffset>
              </wp:positionV>
              <wp:extent cx="2247900" cy="2085388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423075" y="2113850"/>
                        <a:ext cx="3845700" cy="29445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6FA8DC"/>
                      </a:solidFill>
                      <a:ln cap="flat" cmpd="sng" w="1905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4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  <w:t xml:space="preserve">Mary Seacole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understand who Mary Seacole was and the main events of her life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create a timeline of Mary Seacole’s life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explore how racism affects people now and in the past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understand how Cholera was treated during the lifetime of Mary Seacole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understand why Mary Seacole’s journey to Crimea was difficult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know about the work of Mary Seacole and the impact it had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remember and celebrate the achievements of Mary Seacole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Pupils will build on their knowledge of the substantive concepts: Country, Empire, Invasion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4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4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omic Sans MS" w:cs="Comic Sans MS" w:eastAsia="Comic Sans MS" w:hAnsi="Comic Sans MS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4a86e8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3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4043363</wp:posOffset>
              </wp:positionH>
              <wp:positionV relativeFrom="page">
                <wp:posOffset>506730</wp:posOffset>
              </wp:positionV>
              <wp:extent cx="2247900" cy="2085388"/>
              <wp:effectExtent b="0" l="0" r="0" t="0"/>
              <wp:wrapNone/>
              <wp:docPr id="3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7900" cy="208538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914400</wp:posOffset>
              </wp:positionH>
              <wp:positionV relativeFrom="page">
                <wp:posOffset>582930</wp:posOffset>
              </wp:positionV>
              <wp:extent cx="2103878" cy="192390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518550" y="1332725"/>
                        <a:ext cx="3207900" cy="25599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B4A7D6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8"/>
                              <w:vertAlign w:val="baseline"/>
                            </w:rPr>
                            <w:t xml:space="preserve">What are we remembering on Remembrance Day?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To think about why we remember things and why we wear poppies.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To find out about the armistice and the origins of Remembrance Day.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To think about who we remember on Remembrance Day.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To find out what happens on Remembrance Day and why.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To think about why it is important to remember.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3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914400</wp:posOffset>
              </wp:positionH>
              <wp:positionV relativeFrom="page">
                <wp:posOffset>582930</wp:posOffset>
              </wp:positionV>
              <wp:extent cx="2103878" cy="1923900"/>
              <wp:effectExtent b="0" l="0" r="0" t="0"/>
              <wp:wrapNone/>
              <wp:docPr id="2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03878" cy="1923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-600074</wp:posOffset>
              </wp:positionH>
              <wp:positionV relativeFrom="paragraph">
                <wp:posOffset>-449579</wp:posOffset>
              </wp:positionV>
              <wp:extent cx="10229850" cy="894517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8060" y="3340263"/>
                        <a:ext cx="10215880" cy="879475"/>
                      </a:xfrm>
                      <a:prstGeom prst="rightArrow">
                        <a:avLst>
                          <a:gd fmla="val 50000" name="adj1"/>
                          <a:gd fmla="val 50000" name="adj2"/>
                        </a:avLst>
                      </a:prstGeom>
                      <a:solidFill>
                        <a:srgbClr val="FF0000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What I have already learnt in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Autumn Term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Spring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Term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What will we be learning next?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-600074</wp:posOffset>
              </wp:positionH>
              <wp:positionV relativeFrom="paragraph">
                <wp:posOffset>-449579</wp:posOffset>
              </wp:positionV>
              <wp:extent cx="10229850" cy="894517"/>
              <wp:effectExtent b="0" l="0" r="0" t="0"/>
              <wp:wrapSquare wrapText="bothSides" distB="0" distT="0" distL="114300" distR="114300"/>
              <wp:docPr id="1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29850" cy="89451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