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333375</wp:posOffset>
                </wp:positionH>
                <wp:positionV relativeFrom="page">
                  <wp:posOffset>918861</wp:posOffset>
                </wp:positionV>
                <wp:extent cx="1800225" cy="1632636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058725" y="3225775"/>
                          <a:ext cx="3155400" cy="24087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22"/>
                                <w:vertAlign w:val="baseline"/>
                              </w:rPr>
                              <w:t xml:space="preserve">Mary Seacole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understand who Mary Seacole was and the main events of her life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create a timeline of Mary Seacole’s life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explore how racism affects people now and in the past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understand how Cholera was treated during the lifetime of Mary Seacole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understand why Mary Seacole’s journey to Crimea was difficult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know about the work of Mary Seacole and the impact it had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remember and celebrate the achievements of Mary Seacole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Pupils will build on their knowledge of the substantive concepts: Country, Empire, Invasion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333375</wp:posOffset>
                </wp:positionH>
                <wp:positionV relativeFrom="page">
                  <wp:posOffset>918861</wp:posOffset>
                </wp:positionV>
                <wp:extent cx="1800225" cy="1632636"/>
                <wp:effectExtent b="0" l="0" r="0" t="0"/>
                <wp:wrapNone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225" cy="16326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8061325</wp:posOffset>
                </wp:positionH>
                <wp:positionV relativeFrom="page">
                  <wp:posOffset>918861</wp:posOffset>
                </wp:positionV>
                <wp:extent cx="1777437" cy="173355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3748200" y="349325"/>
                          <a:ext cx="2919000" cy="28398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34"/>
                                <w:vertAlign w:val="baseline"/>
                              </w:rPr>
                              <w:t xml:space="preserve">Stone Age to Iron Age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3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is ‘prehistory’?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The Palaeolithic, Mesolithic and Neolithic  periods. Changes, lifestyle and achievements. Bronze age - life and community.  How do we know about the Iron age? Chronology of the period.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4a86e8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Remembrance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Black History Month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Pupils will build on their knowledge of the substantive concepts: Settlement, Society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8061325</wp:posOffset>
                </wp:positionH>
                <wp:positionV relativeFrom="page">
                  <wp:posOffset>918861</wp:posOffset>
                </wp:positionV>
                <wp:extent cx="1777437" cy="1733550"/>
                <wp:effectExtent b="0" l="0" r="0" t="0"/>
                <wp:wrapNone/>
                <wp:docPr id="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7437" cy="173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4357688</wp:posOffset>
                </wp:positionH>
                <wp:positionV relativeFrom="page">
                  <wp:posOffset>494208</wp:posOffset>
                </wp:positionV>
                <wp:extent cx="1800225" cy="1624463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3449375" y="2242800"/>
                          <a:ext cx="3202800" cy="28905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20124d"/>
                                <w:sz w:val="96"/>
                                <w:vertAlign w:val="baseline"/>
                              </w:rPr>
                              <w:t xml:space="preserve">Castles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20124d"/>
                                <w:sz w:val="9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Who built the first castles?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Who lived in Castles?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are the features of a Castle?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Was the castle at Castle Rising an important castle?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How have the uses of Castle Rising changed over time?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4a86e8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Pupils will build on their knowledge of the substantive concepts: Country, Empire, Settlement, Monarchy, Invasion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4357688</wp:posOffset>
                </wp:positionH>
                <wp:positionV relativeFrom="page">
                  <wp:posOffset>494208</wp:posOffset>
                </wp:positionV>
                <wp:extent cx="1800225" cy="1624463"/>
                <wp:effectExtent b="0" l="0" r="0" t="0"/>
                <wp:wrapNone/>
                <wp:docPr id="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225" cy="162446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                                                           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6324600</wp:posOffset>
                </wp:positionH>
                <wp:positionV relativeFrom="paragraph">
                  <wp:posOffset>4057650</wp:posOffset>
                </wp:positionV>
                <wp:extent cx="2743200" cy="41910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cNvPr id="10" name="Shape 10"/>
                      <wps:spPr>
                        <a:xfrm>
                          <a:off x="1523625" y="378350"/>
                          <a:ext cx="2720100" cy="4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The Tower of London Today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6324600</wp:posOffset>
                </wp:positionH>
                <wp:positionV relativeFrom="paragraph">
                  <wp:posOffset>4057650</wp:posOffset>
                </wp:positionV>
                <wp:extent cx="2743200" cy="419100"/>
                <wp:effectExtent b="0" l="0" r="0" t="0"/>
                <wp:wrapNone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20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2630487</wp:posOffset>
                </wp:positionH>
                <wp:positionV relativeFrom="paragraph">
                  <wp:posOffset>2105025</wp:posOffset>
                </wp:positionV>
                <wp:extent cx="2952750" cy="27241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1298650" y="541950"/>
                          <a:ext cx="2934900" cy="2702700"/>
                        </a:xfrm>
                        <a:prstGeom prst="rect">
                          <a:avLst/>
                        </a:prstGeom>
                        <a:solidFill>
                          <a:srgbClr val="A4C2F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Vocabulary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Tapestry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A large piece of heavy cloth with a picture sewn into it.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Battlements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The top of the castle wall with raised and lowered sections.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Conquerors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A country or group of people that take complete control of another country or group’s land.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Defences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- Keeping something strong in battle.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Motte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The mound of ground on which the castle is built.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Moat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 A deep ditch around a castle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Keep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A fortified/strong  tower built within the castle to help defend it.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Bailey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- The outer wall.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Invade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- To enter a country or place by force with an army.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Medieval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This refers to the ‘Middle Ages’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Knight-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A noble man who served his king or lord in battle.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Taxes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- Money that you have to pay to people who rule the country or land.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.31999945640564" w:line="240"/>
                              <w:ind w:left="137.36000061035156" w:right="0" w:firstLine="137.3600006103515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Revolt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- An illegal and often violent attempt to take power.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2630487</wp:posOffset>
                </wp:positionH>
                <wp:positionV relativeFrom="paragraph">
                  <wp:posOffset>2105025</wp:posOffset>
                </wp:positionV>
                <wp:extent cx="2952750" cy="2724150"/>
                <wp:effectExtent b="0" l="0" r="0" t="0"/>
                <wp:wrapNone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750" cy="2724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2828925</wp:posOffset>
            </wp:positionH>
            <wp:positionV relativeFrom="paragraph">
              <wp:posOffset>5132395</wp:posOffset>
            </wp:positionV>
            <wp:extent cx="2371725" cy="1336183"/>
            <wp:effectExtent b="0" l="0" r="0" t="0"/>
            <wp:wrapNone/>
            <wp:docPr id="1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33618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5857875</wp:posOffset>
            </wp:positionH>
            <wp:positionV relativeFrom="paragraph">
              <wp:posOffset>2514600</wp:posOffset>
            </wp:positionV>
            <wp:extent cx="2370779" cy="1543050"/>
            <wp:effectExtent b="0" l="0" r="0" t="0"/>
            <wp:wrapNone/>
            <wp:docPr id="1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0779" cy="1543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6610350</wp:posOffset>
                </wp:positionH>
                <wp:positionV relativeFrom="paragraph">
                  <wp:posOffset>6419850</wp:posOffset>
                </wp:positionV>
                <wp:extent cx="2952750" cy="419100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 txBox="1"/>
                      <wps:cNvPr id="13" name="Shape 13"/>
                      <wps:spPr>
                        <a:xfrm>
                          <a:off x="1267975" y="531725"/>
                          <a:ext cx="2934900" cy="4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The Tower of London in the Past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6610350</wp:posOffset>
                </wp:positionH>
                <wp:positionV relativeFrom="paragraph">
                  <wp:posOffset>6419850</wp:posOffset>
                </wp:positionV>
                <wp:extent cx="2952750" cy="419100"/>
                <wp:effectExtent b="0" l="0" r="0" t="0"/>
                <wp:wrapNone/>
                <wp:docPr id="8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750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5857875</wp:posOffset>
            </wp:positionH>
            <wp:positionV relativeFrom="paragraph">
              <wp:posOffset>4580305</wp:posOffset>
            </wp:positionV>
            <wp:extent cx="2257425" cy="1734770"/>
            <wp:effectExtent b="0" l="0" r="0" t="0"/>
            <wp:wrapNone/>
            <wp:docPr id="1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7347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-409574</wp:posOffset>
                </wp:positionH>
                <wp:positionV relativeFrom="paragraph">
                  <wp:posOffset>4290044</wp:posOffset>
                </wp:positionV>
                <wp:extent cx="2295525" cy="41910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cNvPr id="4" name="Shape 4"/>
                      <wps:spPr>
                        <a:xfrm>
                          <a:off x="920300" y="797600"/>
                          <a:ext cx="2280300" cy="4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Castle Rising Castle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-409574</wp:posOffset>
                </wp:positionH>
                <wp:positionV relativeFrom="paragraph">
                  <wp:posOffset>4290044</wp:posOffset>
                </wp:positionV>
                <wp:extent cx="2295525" cy="419100"/>
                <wp:effectExtent b="0" l="0" r="0" t="0"/>
                <wp:wrapNone/>
                <wp:docPr id="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5525" cy="419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-781049</wp:posOffset>
            </wp:positionH>
            <wp:positionV relativeFrom="paragraph">
              <wp:posOffset>5067300</wp:posOffset>
            </wp:positionV>
            <wp:extent cx="3231809" cy="2000250"/>
            <wp:effectExtent b="0" l="0" r="0" t="0"/>
            <wp:wrapNone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31809" cy="2000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-1038224</wp:posOffset>
            </wp:positionH>
            <wp:positionV relativeFrom="paragraph">
              <wp:posOffset>114300</wp:posOffset>
            </wp:positionV>
            <wp:extent cx="10982325" cy="7461568"/>
            <wp:effectExtent b="0" l="0" r="0" t="0"/>
            <wp:wrapNone/>
            <wp:docPr id="14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1">
                      <a:alphaModFix amt="70000"/>
                    </a:blip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82325" cy="746156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-628649</wp:posOffset>
            </wp:positionH>
            <wp:positionV relativeFrom="paragraph">
              <wp:posOffset>2362200</wp:posOffset>
            </wp:positionV>
            <wp:extent cx="3079750" cy="1847850"/>
            <wp:effectExtent b="0" l="0" r="0" t="0"/>
            <wp:wrapNone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1847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-719137</wp:posOffset>
                </wp:positionH>
                <wp:positionV relativeFrom="paragraph">
                  <wp:posOffset>0</wp:posOffset>
                </wp:positionV>
                <wp:extent cx="10125075" cy="1569263"/>
                <wp:effectExtent b="0" l="0" r="0" t="0"/>
                <wp:wrapSquare wrapText="bothSides" distB="0" distT="0" distL="114300" distR="114300"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-719137</wp:posOffset>
                </wp:positionH>
                <wp:positionV relativeFrom="paragraph">
                  <wp:posOffset>0</wp:posOffset>
                </wp:positionV>
                <wp:extent cx="10125075" cy="1569263"/>
                <wp:effectExtent b="0" l="0" r="0" t="0"/>
                <wp:wrapSquare wrapText="bothSides" distB="0" distT="0" distL="114300" distR="114300"/>
                <wp:docPr id="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25075" cy="156926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footerReference r:id="rId13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7.png"/><Relationship Id="rId10" Type="http://schemas.openxmlformats.org/officeDocument/2006/relationships/image" Target="media/image2.png"/><Relationship Id="rId13" Type="http://schemas.openxmlformats.org/officeDocument/2006/relationships/footer" Target="footer1.xml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6.png"/><Relationship Id="rId2" Type="http://schemas.openxmlformats.org/officeDocument/2006/relationships/image" Target="media/image15.png"/><Relationship Id="rId3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